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B401C">
      <w:pPr>
        <w:tabs>
          <w:tab w:val="left" w:pos="5535"/>
        </w:tabs>
        <w:outlineLvl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 w14:paraId="2A99B888">
      <w:pPr>
        <w:tabs>
          <w:tab w:val="left" w:pos="5535"/>
        </w:tabs>
        <w:jc w:val="center"/>
        <w:outlineLvl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吉首大学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质量</w:t>
      </w:r>
      <w:r>
        <w:rPr>
          <w:rFonts w:hint="eastAsia" w:ascii="黑体" w:hAnsi="黑体" w:eastAsia="黑体"/>
          <w:b/>
          <w:sz w:val="32"/>
          <w:szCs w:val="32"/>
        </w:rPr>
        <w:t>监测202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年数据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填报</w:t>
      </w:r>
      <w:r>
        <w:rPr>
          <w:rFonts w:hint="eastAsia" w:ascii="黑体" w:hAnsi="黑体" w:eastAsia="黑体"/>
          <w:b/>
          <w:sz w:val="32"/>
          <w:szCs w:val="32"/>
        </w:rPr>
        <w:t>任务分解表</w:t>
      </w:r>
    </w:p>
    <w:p w14:paraId="776DCC4E">
      <w:pPr>
        <w:tabs>
          <w:tab w:val="left" w:pos="5535"/>
        </w:tabs>
        <w:jc w:val="center"/>
        <w:outlineLvl w:val="0"/>
        <w:rPr>
          <w:rFonts w:ascii="黑体" w:hAnsi="黑体" w:eastAsia="黑体"/>
          <w:b/>
          <w:sz w:val="32"/>
          <w:szCs w:val="32"/>
        </w:rPr>
      </w:pPr>
    </w:p>
    <w:tbl>
      <w:tblPr>
        <w:tblStyle w:val="6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3749"/>
        <w:gridCol w:w="1484"/>
        <w:gridCol w:w="9"/>
        <w:gridCol w:w="1504"/>
        <w:gridCol w:w="819"/>
        <w:gridCol w:w="63"/>
        <w:gridCol w:w="1907"/>
      </w:tblGrid>
      <w:tr w14:paraId="56D3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1E21B9">
            <w:pPr>
              <w:spacing w:line="300" w:lineRule="exact"/>
              <w:jc w:val="center"/>
              <w:rPr>
                <w:rFonts w:cs="宋体" w:asciiTheme="majorEastAsia" w:hAnsiTheme="majorEastAsia" w:eastAsiaTheme="majorEastAsia"/>
                <w:b/>
                <w:color w:val="auto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auto"/>
                <w:szCs w:val="21"/>
              </w:rPr>
              <w:t>表单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D75068E">
            <w:pPr>
              <w:spacing w:line="30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指标内容</w:t>
            </w:r>
          </w:p>
          <w:p w14:paraId="103FE7F2">
            <w:pPr>
              <w:spacing w:line="300" w:lineRule="exact"/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  <w:t>（1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eastAsia="zh-CN"/>
              </w:rPr>
              <w:t>53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  <w:t>张表单其中5张不填）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05077D7">
            <w:pPr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责任部门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F468E5A">
            <w:pPr>
              <w:spacing w:line="30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协作部门</w:t>
            </w:r>
          </w:p>
        </w:tc>
        <w:tc>
          <w:tcPr>
            <w:tcW w:w="819" w:type="dxa"/>
            <w:vAlign w:val="center"/>
          </w:tcPr>
          <w:p w14:paraId="5FAF918A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完成日期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EC37A2F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备注</w:t>
            </w:r>
          </w:p>
        </w:tc>
      </w:tr>
      <w:tr w14:paraId="4F14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3" w:type="dxa"/>
            <w:gridSpan w:val="8"/>
            <w:shd w:val="clear" w:color="auto" w:fill="auto"/>
            <w:vAlign w:val="center"/>
          </w:tcPr>
          <w:p w14:paraId="392B412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（一）院校篇</w:t>
            </w:r>
          </w:p>
        </w:tc>
      </w:tr>
      <w:tr w14:paraId="48B4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CDC156">
            <w:pPr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auto"/>
                <w:szCs w:val="21"/>
              </w:rPr>
              <w:t>一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0F569370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学校基本信息（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张表单）</w:t>
            </w:r>
          </w:p>
        </w:tc>
      </w:tr>
      <w:tr w14:paraId="3F15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6A7584">
            <w:pPr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BFA23D0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1-1 学校概况（时点）（原表 1-1）（基础数据表）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2B2C903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党政办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459CFFA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1BA68A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688CF9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减少校区数据，新增办学类型:博士学位授予单位、硕士学位授予单位</w:t>
            </w:r>
          </w:p>
        </w:tc>
      </w:tr>
      <w:tr w14:paraId="2AB5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0BEF15"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6F1B594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表 1-2 校区（时点）（基础数据表）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4A3940C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党政办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0BD8C4A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321DF520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22A1B8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新增表</w:t>
            </w:r>
          </w:p>
        </w:tc>
      </w:tr>
      <w:tr w14:paraId="2594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2DCB4C">
            <w:pPr>
              <w:spacing w:line="300" w:lineRule="exact"/>
              <w:jc w:val="center"/>
              <w:rPr>
                <w:rFonts w:hint="eastAsia" w:cs="宋体" w:asciiTheme="majorEastAsia" w:hAnsiTheme="majorEastAsia" w:eastAsiaTheme="majorEastAsia"/>
                <w:color w:val="auto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0313F4E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1-3 学校相关党政单位（时点）（原表 1-2）（基础数据表）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0F9BBEF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党政办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67C646F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发展规划与学科建设处</w:t>
            </w:r>
          </w:p>
        </w:tc>
        <w:tc>
          <w:tcPr>
            <w:tcW w:w="819" w:type="dxa"/>
            <w:vAlign w:val="center"/>
          </w:tcPr>
          <w:p w14:paraId="72D91240">
            <w:pPr>
              <w:spacing w:line="30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1CCE88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9BF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46B09A">
            <w:pPr>
              <w:spacing w:line="300" w:lineRule="exact"/>
              <w:jc w:val="center"/>
              <w:rPr>
                <w:rFonts w:hint="eastAsia" w:cs="宋体" w:asciiTheme="majorEastAsia" w:hAnsiTheme="majorEastAsia" w:eastAsiaTheme="majorEastAsia"/>
                <w:color w:val="auto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431023B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1-4 学校教学科研单位（时点）（原表 1-3）（基础数据表）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D5D7A48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党政办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7F945F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事处</w:t>
            </w:r>
          </w:p>
        </w:tc>
        <w:tc>
          <w:tcPr>
            <w:tcW w:w="819" w:type="dxa"/>
            <w:vAlign w:val="center"/>
          </w:tcPr>
          <w:p w14:paraId="4E7891FF">
            <w:pPr>
              <w:spacing w:line="30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D275C4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5A7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F103F0"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85A5706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1-5 临床教学基地（时点）（原表 1-3-1）（基础数据表）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6511C46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2E89FB2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7450C2B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A6FCBC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7AD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4B7A39"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C163E0E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1-6 学校基层教学组织（时点）（原表 1-7-3）（基础数据表）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1DD4A11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教研科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E7BE50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5D7454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E9E5F8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154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31AFBB"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1130975">
            <w:pPr>
              <w:widowControl/>
              <w:spacing w:line="300" w:lineRule="exac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1-7 高校法治工作有关情况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266F15E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发展规划与学科建设处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6CAED5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6556B04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B7B4EA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新增表</w:t>
            </w:r>
          </w:p>
        </w:tc>
      </w:tr>
      <w:tr w14:paraId="4696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7A4B04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二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7EF8BD27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"file:///E:\\李华转交庞\\分解表.xls" \l "Sheet1!_Toc233105922#RANGE!_Toc233105922"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办学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基本条件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（11张表单）</w:t>
            </w:r>
          </w:p>
        </w:tc>
      </w:tr>
      <w:tr w14:paraId="7D0B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475170">
            <w:pPr>
              <w:spacing w:line="300" w:lineRule="exact"/>
              <w:jc w:val="center"/>
              <w:rPr>
                <w:rFonts w:hint="eastAsia" w:cs="宋体" w:asciiTheme="majorEastAsia" w:hAnsiTheme="majorEastAsia" w:eastAsiaTheme="majorEastAsia"/>
                <w:color w:val="auto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BDEC38E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2-1 占地与建筑面积（时点）（原表 2-1）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59726D8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资产与实验室管理处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172823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71BC4F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6FC5AC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与高基报表一致</w:t>
            </w:r>
          </w:p>
        </w:tc>
      </w:tr>
      <w:tr w14:paraId="4047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356560">
            <w:pPr>
              <w:spacing w:line="300" w:lineRule="exact"/>
              <w:jc w:val="center"/>
              <w:rPr>
                <w:rFonts w:hint="eastAsia" w:cs="宋体" w:asciiTheme="majorEastAsia" w:hAnsiTheme="majorEastAsia" w:eastAsiaTheme="majorEastAsia"/>
                <w:color w:val="auto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CAB503C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表 </w:t>
            </w: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2-2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教学行政用房面积（时点）（原表 </w:t>
            </w: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2-2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C86D0E4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资产与实验室管理处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3D9232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439690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04C08B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与高基报表一致</w:t>
            </w:r>
          </w:p>
        </w:tc>
      </w:tr>
      <w:tr w14:paraId="51CA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8CE511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0C1F6BE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2-3 图书馆（时点）（原表 2-3-1）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E84620F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图书馆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5A462A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48D194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44340A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与高基报表一致</w:t>
            </w:r>
          </w:p>
        </w:tc>
      </w:tr>
      <w:tr w14:paraId="4963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CD87C5">
            <w:pPr>
              <w:spacing w:line="300" w:lineRule="exact"/>
              <w:jc w:val="center"/>
              <w:rPr>
                <w:rFonts w:hint="eastAsia" w:cs="宋体" w:asciiTheme="majorEastAsia" w:hAnsiTheme="majorEastAsia" w:eastAsiaTheme="majorEastAsia"/>
                <w:color w:val="auto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3B98E82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2-4 图书新增情况（自然年）（原表 2-3-2）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48F8E67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图书馆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E5B375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5B6CC4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098E07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8D8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D25749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BB3EB03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2-5 固定资产（时点）（原表 2-5）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683B45A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资产与实验室管理处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BF6900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财务处、发展规划与学科建设处、信息化中心</w:t>
            </w:r>
          </w:p>
        </w:tc>
        <w:tc>
          <w:tcPr>
            <w:tcW w:w="819" w:type="dxa"/>
            <w:vAlign w:val="center"/>
          </w:tcPr>
          <w:p w14:paraId="15AF14F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92EF45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与高基报表一致</w:t>
            </w:r>
          </w:p>
        </w:tc>
      </w:tr>
      <w:tr w14:paraId="3079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23C745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A490CD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表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2-6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实验教学示范中心、虚拟仿真实验示范中心（时点、学年）（原表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2-7-1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8A533A0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资产与实验室管理处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7F93019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相关学院</w:t>
            </w:r>
          </w:p>
        </w:tc>
        <w:tc>
          <w:tcPr>
            <w:tcW w:w="819" w:type="dxa"/>
          </w:tcPr>
          <w:p w14:paraId="3D122875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20CBA0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2F3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B79F80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CE35953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2-7 虚拟仿真实验教学项目（时点）（原表 2-7-2）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7ADD2CC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教务处实践科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C792A6C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相关学院</w:t>
            </w:r>
          </w:p>
        </w:tc>
        <w:tc>
          <w:tcPr>
            <w:tcW w:w="819" w:type="dxa"/>
          </w:tcPr>
          <w:p w14:paraId="50E625B8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932C16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0E0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861BA2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5F7984E">
            <w:pPr>
              <w:widowControl/>
              <w:spacing w:line="300" w:lineRule="exac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2-8 来华留学生管理服务情况（时点）（原表 LH-4）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9BEDAC4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党政办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ABCFF27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56D82145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4011E5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</w:tr>
      <w:tr w14:paraId="5828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2FFF33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16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6CA2183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2-9 来华留学重大项目（自然年）（原表 LH-7）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8A0268D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党政办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DB586F7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5F0C825F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196D60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</w:tr>
      <w:tr w14:paraId="0DA5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93EBCD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17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FA331B1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2-10 教育经费概况（自然年）（原表 2-8-1）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1D236A2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财务处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5967C86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0EB0C42B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469497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263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EFA3FD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D3703E8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2-11 教育经费收支情况（自然年）（原表 2-8-2）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4908133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财务处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5CD06DB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18C2D305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E279A8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641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7D250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eastAsia="zh-CN"/>
              </w:rPr>
              <w:t>三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329E75C7">
            <w:pPr>
              <w:widowControl/>
              <w:spacing w:line="300" w:lineRule="exac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思政教育情况（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2张表单）</w:t>
            </w:r>
          </w:p>
        </w:tc>
      </w:tr>
      <w:tr w14:paraId="7169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F415F4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19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5847056"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3-1 思政课教师情况（时点）（原表 3-3-3）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14:paraId="287465A7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人事处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AA0381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马克思主义学院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056ABCBE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818A208"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核验修改:允许填报附属医院师资</w:t>
            </w:r>
          </w:p>
        </w:tc>
      </w:tr>
      <w:tr w14:paraId="459A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C40EE4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1509274"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3-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 思政获奖情况（自然年）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14:paraId="11428C5D">
            <w:pPr>
              <w:widowControl/>
              <w:spacing w:line="300" w:lineRule="exact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党委宣传部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4EDB32A">
            <w:pPr>
              <w:widowControl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马克思主义学院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学工部、团委、教务处、研究生院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A212CA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3CDBB2E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新增表</w:t>
            </w:r>
          </w:p>
        </w:tc>
      </w:tr>
      <w:tr w14:paraId="38FE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46A6DA"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eastAsia="zh-CN"/>
              </w:rPr>
              <w:t>四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EB7C7B3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教职工信息（1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张表单）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B032F88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C1CC508">
            <w:pPr>
              <w:widowControl/>
              <w:spacing w:line="30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3FFE2745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53484F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902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D62B07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21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0EE3112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4-1 校领导信息（时点）（原表 3-1）（基础数据表）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2A9BE31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党政办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EAA2FB4">
            <w:pPr>
              <w:widowControl/>
              <w:spacing w:line="30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4C01C303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E2BCBA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30D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8D69CF">
            <w:pPr>
              <w:spacing w:line="300" w:lineRule="exact"/>
              <w:jc w:val="center"/>
              <w:rPr>
                <w:rFonts w:hint="eastAsia" w:cs="宋体" w:asciiTheme="majorEastAsia" w:hAnsiTheme="majorEastAsia" w:eastAsiaTheme="majorEastAsia"/>
                <w:color w:val="auto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590687E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4-2 管理人员信息（时点）（原表 3-2）（基础数据表）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E5F3942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人事处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BF0768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教务处、资产与实验室管理处、学工部、招生就业处</w:t>
            </w:r>
          </w:p>
        </w:tc>
        <w:tc>
          <w:tcPr>
            <w:tcW w:w="819" w:type="dxa"/>
          </w:tcPr>
          <w:p w14:paraId="3DC8067E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83569E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6F0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155A81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23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A440B9B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4-3 专任教师基本信息（时点）（基础数据表）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3B31E99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人事处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1398B0C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各学院</w:t>
            </w:r>
          </w:p>
        </w:tc>
        <w:tc>
          <w:tcPr>
            <w:tcW w:w="819" w:type="dxa"/>
          </w:tcPr>
          <w:p w14:paraId="7AF17FD1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227FAC6"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专任教师独立一张表，在原来教职工基本信息表新增最高学位获得单位、身份证信息</w:t>
            </w:r>
          </w:p>
        </w:tc>
      </w:tr>
      <w:tr w14:paraId="3417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0733AE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24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7DF033A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4-4 专任教师教育教学信息（时点）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BD2DEC9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人事处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044DF8B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各学院</w:t>
            </w:r>
          </w:p>
        </w:tc>
        <w:tc>
          <w:tcPr>
            <w:tcW w:w="819" w:type="dxa"/>
          </w:tcPr>
          <w:p w14:paraId="413D6ED0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7C4742B"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原1-5-2，现专任教师表教学信息表，新增学科代码与名称、导师类别、招生学科、国际组织任职字段，删除是否实验技术人员(因为专任教师表不需要采集，但是4-5需要采焦)</w:t>
            </w:r>
          </w:p>
        </w:tc>
      </w:tr>
      <w:tr w14:paraId="7EE3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162DBA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B5B253B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4-5 其他教职工信息（时点）（基础数据表）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8E3D324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人事处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81DF707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各学院</w:t>
            </w:r>
          </w:p>
        </w:tc>
        <w:tc>
          <w:tcPr>
            <w:tcW w:w="819" w:type="dxa"/>
          </w:tcPr>
          <w:p w14:paraId="2963CF14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DBCBD6C"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非专任</w:t>
            </w:r>
            <w:r>
              <w:rPr>
                <w:rFonts w:hint="eastAsia"/>
                <w:color w:val="auto"/>
                <w:highlight w:val="none"/>
                <w:shd w:val="clear"/>
                <w:lang w:val="en-US" w:eastAsia="zh-CN"/>
              </w:rPr>
              <w:t>教</w:t>
            </w:r>
            <w:r>
              <w:rPr>
                <w:rFonts w:hint="eastAsia"/>
                <w:color w:val="auto"/>
              </w:rPr>
              <w:t>师独立表，由原来教师表1-5-1和1-5-2合并后取部分字段而来</w:t>
            </w:r>
          </w:p>
        </w:tc>
      </w:tr>
      <w:tr w14:paraId="2E10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BEF13A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26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A9ACEB7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4-6 校外教师（导师）信息（时点）（基础数据表）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E45BB8A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人事处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29D7BB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各学院</w:t>
            </w:r>
          </w:p>
        </w:tc>
        <w:tc>
          <w:tcPr>
            <w:tcW w:w="819" w:type="dxa"/>
          </w:tcPr>
          <w:p w14:paraId="4F3D5DED">
            <w:pPr>
              <w:rPr>
                <w:color w:val="auto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88ACFE9"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表名称变化，新增学科、教师资格证、指导研究生类型、身份信息、任教专业信息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</w:rPr>
              <w:t>工作单位类别下拉选项修改</w:t>
            </w:r>
          </w:p>
        </w:tc>
      </w:tr>
      <w:tr w14:paraId="681E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E4EB6E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27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624108B">
            <w:pPr>
              <w:widowControl/>
              <w:spacing w:line="300" w:lineRule="exac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4-7 附属医院师资情况（时点）（原表 1-5-4）（基础数据表）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76ABD2D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602AA6D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教务处实践科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AE4611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7AE9BD4">
            <w:pPr>
              <w:spacing w:line="300" w:lineRule="exact"/>
              <w:jc w:val="center"/>
              <w:rPr>
                <w:rFonts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  <w:t>新增学科信息、任教专业信息</w:t>
            </w:r>
          </w:p>
        </w:tc>
      </w:tr>
      <w:tr w14:paraId="5F6F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8F7B69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28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C9DBB66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4-8 高层次人才（时点）（原表 3-3-1）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E913C56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人事处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109492B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科研管理处、教务处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57CAC5EF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6170FD2"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类型新增选项:三大赛(奥运会、世界怀、世锦赛)评委或裁判，表演类比赛(国际A级竞赛)评委或裁判;期刊主编</w:t>
            </w:r>
          </w:p>
        </w:tc>
      </w:tr>
      <w:tr w14:paraId="6DE3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08EEF0">
            <w:pPr>
              <w:spacing w:line="300" w:lineRule="exact"/>
              <w:jc w:val="center"/>
              <w:rPr>
                <w:rFonts w:cs="宋体"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29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41FA27F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4-9 高层次教学、研究团队（时点）（原表 3-3-2）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A69FE72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教研科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5341A4B">
            <w:pPr>
              <w:widowControl/>
              <w:spacing w:line="300" w:lineRule="exact"/>
              <w:jc w:val="both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科研处</w:t>
            </w:r>
          </w:p>
        </w:tc>
        <w:tc>
          <w:tcPr>
            <w:tcW w:w="819" w:type="dxa"/>
          </w:tcPr>
          <w:p w14:paraId="6E9B238B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74AE7A9">
            <w:pPr>
              <w:spacing w:line="300" w:lineRule="exact"/>
              <w:jc w:val="center"/>
              <w:rPr>
                <w:color w:val="auto"/>
              </w:rPr>
            </w:pPr>
          </w:p>
        </w:tc>
      </w:tr>
      <w:tr w14:paraId="052A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45F681">
            <w:pPr>
              <w:spacing w:line="300" w:lineRule="exact"/>
              <w:jc w:val="center"/>
              <w:rPr>
                <w:rFonts w:hint="eastAsia" w:cs="宋体" w:asciiTheme="majorEastAsia" w:hAnsiTheme="majorEastAsia" w:eastAsiaTheme="majorEastAsia"/>
                <w:color w:val="auto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F862777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4-10 教师教学发展机构（学年）（原表 3-4-1）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D003D27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人事处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516FD0C">
            <w:pPr>
              <w:widowControl/>
              <w:spacing w:line="300" w:lineRule="exact"/>
              <w:jc w:val="both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教研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科、招生就业处、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党政办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、教师教育学院</w:t>
            </w:r>
          </w:p>
        </w:tc>
        <w:tc>
          <w:tcPr>
            <w:tcW w:w="819" w:type="dxa"/>
          </w:tcPr>
          <w:p w14:paraId="32851648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663D394">
            <w:pPr>
              <w:spacing w:line="300" w:lineRule="exact"/>
              <w:jc w:val="center"/>
              <w:rPr>
                <w:color w:val="auto"/>
              </w:rPr>
            </w:pPr>
          </w:p>
        </w:tc>
      </w:tr>
      <w:tr w14:paraId="0C3F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A8C11B">
            <w:pPr>
              <w:spacing w:line="300" w:lineRule="exact"/>
              <w:jc w:val="center"/>
              <w:rPr>
                <w:rFonts w:hint="eastAsia" w:cs="宋体" w:asciiTheme="majorEastAsia" w:hAnsiTheme="majorEastAsia" w:eastAsiaTheme="majorEastAsia"/>
                <w:color w:val="auto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D14B882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4-11 教师培训进修、交流情况（学年）（原表 3-4-2）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2B26FC7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人事处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2285771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</w:tcPr>
          <w:p w14:paraId="613D47D9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42D2E4D">
            <w:pPr>
              <w:spacing w:line="300" w:lineRule="exact"/>
              <w:jc w:val="center"/>
              <w:rPr>
                <w:color w:val="auto"/>
              </w:rPr>
            </w:pPr>
          </w:p>
        </w:tc>
      </w:tr>
      <w:tr w14:paraId="69A1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5C54EF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Cs w:val="21"/>
                <w:lang w:val="en-US" w:eastAsia="zh-CN"/>
              </w:rPr>
              <w:t>32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5B01570">
            <w:pPr>
              <w:widowControl/>
              <w:spacing w:line="300" w:lineRule="exac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4-12 教师兼职、挂职等情况（时点、自然年）（原表 3-6）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7E0A702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招生就业处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F6D1818">
            <w:pPr>
              <w:spacing w:line="300" w:lineRule="exact"/>
              <w:jc w:val="left"/>
              <w:rPr>
                <w:rFonts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教务处实践科、人事处、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组织部、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</w:tcPr>
          <w:p w14:paraId="08FD0568">
            <w:pPr>
              <w:rPr>
                <w:color w:val="auto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C924430">
            <w:pPr>
              <w:spacing w:line="300" w:lineRule="exact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表名修改</w:t>
            </w:r>
          </w:p>
        </w:tc>
      </w:tr>
      <w:tr w14:paraId="62A1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51584D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33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6DA6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表 </w:t>
            </w: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4-13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专职负责留学生人员参加来华留学专题培训情况（学年）（原表 </w:t>
            </w: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LH-5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468883C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党政办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052BEFD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619F81AA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CB7578E">
            <w:pPr>
              <w:spacing w:line="300" w:lineRule="exact"/>
              <w:jc w:val="center"/>
              <w:rPr>
                <w:b w:val="0"/>
                <w:bCs/>
                <w:color w:val="auto"/>
              </w:rPr>
            </w:pPr>
          </w:p>
        </w:tc>
      </w:tr>
      <w:tr w14:paraId="1867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B99616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34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75F4525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4-14 留学生管理人员科研情况（学年）（原表 LH-6）</w:t>
            </w:r>
          </w:p>
          <w:p w14:paraId="67D43870">
            <w:pPr>
              <w:widowControl/>
              <w:spacing w:line="300" w:lineRule="exac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69FE0F5E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党政办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F2E45B6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1E2E73CF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E3DEED3">
            <w:pPr>
              <w:spacing w:line="300" w:lineRule="exact"/>
              <w:jc w:val="center"/>
              <w:rPr>
                <w:b w:val="0"/>
                <w:bCs/>
                <w:color w:val="auto"/>
              </w:rPr>
            </w:pPr>
          </w:p>
        </w:tc>
      </w:tr>
      <w:tr w14:paraId="139B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AD3FD8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五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9CB43CD"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学生基本信息（1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张表单）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55845A9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3F8DD22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59C9B745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1F92A45">
            <w:pPr>
              <w:spacing w:line="300" w:lineRule="exact"/>
              <w:jc w:val="center"/>
              <w:rPr>
                <w:b w:val="0"/>
                <w:bCs/>
                <w:color w:val="auto"/>
              </w:rPr>
            </w:pPr>
          </w:p>
        </w:tc>
      </w:tr>
      <w:tr w14:paraId="3343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B1CDEA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35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75863BC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5-1 学生统计情况（时点）（原表 6-1）（基础数据表）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2CAF8E9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教务处学籍科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C993EAA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研究生院、继续教育学院、预科教育学院</w:t>
            </w:r>
          </w:p>
        </w:tc>
        <w:tc>
          <w:tcPr>
            <w:tcW w:w="819" w:type="dxa"/>
          </w:tcPr>
          <w:p w14:paraId="158EAE4B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9C0472B"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表名修改</w:t>
            </w:r>
          </w:p>
          <w:p w14:paraId="4B1F9348">
            <w:pPr>
              <w:spacing w:line="300" w:lineRule="exact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highlight w:val="none"/>
              </w:rPr>
              <w:t>与高基报表一致</w:t>
            </w:r>
          </w:p>
        </w:tc>
      </w:tr>
      <w:tr w14:paraId="4F44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CCC951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36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3AAE1F9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5-2 本科在校生信息（时点）（原表 1-6）（基础数据表）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C83AEE0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教务处学籍科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394E39F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4DF92A97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C6CEA07">
            <w:pPr>
              <w:spacing w:line="300" w:lineRule="exact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名修改，新增身份信息，去掉生源类别</w:t>
            </w:r>
          </w:p>
        </w:tc>
      </w:tr>
      <w:tr w14:paraId="3267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034020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37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6EB4EE4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5-3 研究生基本信息（时点）（硕博学位授予高校专用）（基础数据表）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28B1800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研究生院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1381745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2C6F7CA5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D3965C2">
            <w:pPr>
              <w:spacing w:line="300" w:lineRule="exact"/>
              <w:jc w:val="center"/>
              <w:rPr>
                <w:rFonts w:hint="eastAsia" w:eastAsia="宋体"/>
                <w:b w:val="0"/>
                <w:bCs/>
                <w:color w:val="auto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lang w:eastAsia="zh-CN"/>
              </w:rPr>
              <w:t>新增表</w:t>
            </w:r>
          </w:p>
        </w:tc>
      </w:tr>
      <w:tr w14:paraId="39F0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8E2935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38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1FD3CF6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5-4 近一级本科生招生类别情况（时点）（原表 6-3-1）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481A6ED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招生就业处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843EDEA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教务处学籍科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4DF079E7">
            <w:pPr>
              <w:jc w:val="left"/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463F235">
            <w:pPr>
              <w:spacing w:line="300" w:lineRule="exact"/>
              <w:jc w:val="left"/>
              <w:rPr>
                <w:rFonts w:hint="eastAsia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</w:rPr>
              <w:t>移除:高水平艺术团招生数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;</w:t>
            </w:r>
          </w:p>
          <w:p w14:paraId="2B9BAAF2">
            <w:pPr>
              <w:spacing w:line="300" w:lineRule="exact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新增:其他招生数</w:t>
            </w:r>
          </w:p>
        </w:tc>
      </w:tr>
      <w:tr w14:paraId="2267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FD809C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39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C363C25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5-5 近一级本科生录取标准及人数（时点）（原表 6-3-2）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8099789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招生就业处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98D3800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59091CE4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2419B99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58C6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8B1777D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50DBBE8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5-6 近一级本科各专业（大类）招生报到情况（时点）（原表 6-3-3）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6DBDF44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招生就业处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3557071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0E24B2D2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83792CC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13B9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8D24CD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41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AC451D3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5-7 本科生辅修、双学位情况（学年）（原表 6-2-2）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E39ECAB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教务处学籍科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99EC841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718A0CA3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56497C3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46E0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C81A5A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42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666CE3E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表 5-8 研究生招生和学位授予情况（学年）（硕博学位授予单位专用）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77CC9BE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研究生院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BB9420D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169596E6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4D53BBE">
            <w:pPr>
              <w:spacing w:line="300" w:lineRule="exact"/>
              <w:jc w:val="center"/>
              <w:rPr>
                <w:rFonts w:hint="eastAsia" w:eastAsia="宋体"/>
                <w:b w:val="0"/>
                <w:bCs/>
                <w:color w:val="auto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lang w:eastAsia="zh-CN"/>
              </w:rPr>
              <w:t>新增表</w:t>
            </w:r>
          </w:p>
        </w:tc>
      </w:tr>
      <w:tr w14:paraId="52EC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C11E2E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43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2B77D31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5-9 应届本科毕业生去向落实情况（学年）（原表 6-5）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A37D8F3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招生就业处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56C8A18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06662357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FA25D90">
            <w:pPr>
              <w:spacing w:line="300" w:lineRule="exact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增字段:单位名称，生源省份移除国外选项</w:t>
            </w:r>
          </w:p>
        </w:tc>
      </w:tr>
      <w:tr w14:paraId="28D3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44B0F2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44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AFF46BF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表 5-10 应届研究生毕业生去向落实情况（学年）（硕博学位授予单位专用）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26E372D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研究生院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B0CB510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0BD0D04C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02DA0C9">
            <w:pPr>
              <w:spacing w:line="300" w:lineRule="exact"/>
              <w:jc w:val="center"/>
              <w:rPr>
                <w:rFonts w:hint="eastAsia" w:eastAsia="宋体"/>
                <w:b w:val="0"/>
                <w:bCs/>
                <w:color w:val="auto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lang w:eastAsia="zh-CN"/>
              </w:rPr>
              <w:t>新增表</w:t>
            </w:r>
          </w:p>
        </w:tc>
      </w:tr>
      <w:tr w14:paraId="29B0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BE7EB0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45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BAF554C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表 5-11 来华留学生管理方面成效（原表 LH-8）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2926246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党政办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55E22DD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6CC2038D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D89C94D">
            <w:pPr>
              <w:spacing w:line="300" w:lineRule="exact"/>
              <w:jc w:val="center"/>
              <w:rPr>
                <w:b w:val="0"/>
                <w:bCs/>
                <w:color w:val="auto"/>
              </w:rPr>
            </w:pPr>
          </w:p>
        </w:tc>
      </w:tr>
      <w:tr w14:paraId="6E7B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AE5201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六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8DD4472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eastAsia="zh-CN"/>
              </w:rPr>
              <w:t>学科专业基本信息（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eastAsia="zh-CN"/>
              </w:rPr>
              <w:t>张表单）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426C287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BB0E7D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3B4BEDE8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6775D5B">
            <w:pPr>
              <w:spacing w:line="300" w:lineRule="exact"/>
              <w:jc w:val="center"/>
              <w:rPr>
                <w:b w:val="0"/>
                <w:bCs/>
                <w:color w:val="auto"/>
              </w:rPr>
            </w:pPr>
          </w:p>
        </w:tc>
      </w:tr>
      <w:tr w14:paraId="362F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2FA2E5">
            <w:pPr>
              <w:spacing w:line="300" w:lineRule="exact"/>
              <w:jc w:val="center"/>
              <w:rPr>
                <w:rFonts w:hint="default" w:cs="Cambria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46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C0D550B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6-1 学科建设（时点）（原表 4-1-1）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A699AA1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研究生院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4DFFDBF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78B82636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26B3A34">
            <w:pPr>
              <w:spacing w:line="300" w:lineRule="exact"/>
              <w:jc w:val="center"/>
              <w:rPr>
                <w:b w:val="0"/>
                <w:bCs/>
                <w:color w:val="auto"/>
              </w:rPr>
            </w:pPr>
          </w:p>
        </w:tc>
      </w:tr>
      <w:tr w14:paraId="2852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5A0C6C">
            <w:pPr>
              <w:spacing w:line="300" w:lineRule="exact"/>
              <w:jc w:val="center"/>
              <w:rPr>
                <w:rFonts w:hint="default" w:cs="Cambria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47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EABFC69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6-2 博士点、硕士点（时点）（原表 4-1-2）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257652C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研究生院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1C09D70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68CE7906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B1CD409">
            <w:pPr>
              <w:spacing w:line="300" w:lineRule="exact"/>
              <w:jc w:val="left"/>
              <w:rPr>
                <w:rFonts w:hint="eastAsia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</w:rPr>
              <w:t>类型选项新增:博土专业学位授权点、硕土专业学位授权点、自主设置目录外交叉学科博士授权点、自主设置目录外交叉学科硕士授权点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;</w:t>
            </w:r>
          </w:p>
          <w:p w14:paraId="5BEDF0F4">
            <w:pPr>
              <w:spacing w:line="300" w:lineRule="exact"/>
              <w:jc w:val="left"/>
              <w:rPr>
                <w:rFonts w:hint="eastAsia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</w:rPr>
              <w:t>删除:目录外二级学科(博士)、交叉学科(博士》、目录外二级学科(硕士)、交叉学科(硕士)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;</w:t>
            </w:r>
          </w:p>
          <w:p w14:paraId="7D0CCF27">
            <w:pPr>
              <w:spacing w:line="300" w:lineRule="exact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修改字段:学科代码、名称合并</w:t>
            </w:r>
          </w:p>
        </w:tc>
      </w:tr>
      <w:tr w14:paraId="2A06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9125CC">
            <w:pPr>
              <w:spacing w:line="300" w:lineRule="exact"/>
              <w:jc w:val="center"/>
              <w:rPr>
                <w:rFonts w:hint="default" w:cs="Cambria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48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AF09B8E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6-3 一流学科（时点）（原表 4-1-3）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0E46330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发展规划与学科建设处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3850A56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1DBD4456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9BF11B5">
            <w:pPr>
              <w:spacing w:line="300" w:lineRule="exact"/>
              <w:jc w:val="both"/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修改字段:学科代码、名称合并</w:t>
            </w:r>
          </w:p>
        </w:tc>
      </w:tr>
      <w:tr w14:paraId="087C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EE1617">
            <w:pPr>
              <w:spacing w:line="300" w:lineRule="exact"/>
              <w:jc w:val="center"/>
              <w:rPr>
                <w:rFonts w:hint="default" w:cs="Cambria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49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EDC6727">
            <w:pPr>
              <w:widowControl/>
              <w:spacing w:line="300" w:lineRule="exac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6-4 专业基本情况（时点）（原表 1-4-1）（基础数据表）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A7B86D1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教研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5955760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7AF2D4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B6B4D2D">
            <w:pPr>
              <w:spacing w:line="300" w:lineRule="exact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新增字段:专业类型、是否与企业共建共管</w:t>
            </w:r>
          </w:p>
        </w:tc>
      </w:tr>
      <w:tr w14:paraId="7A57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A01692">
            <w:pPr>
              <w:spacing w:line="300" w:lineRule="exact"/>
              <w:jc w:val="center"/>
              <w:rPr>
                <w:rFonts w:hint="default" w:cs="Cambria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50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AB71689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6-5 专业大类情况（时点）（原表 1-4-2）（基础数据表）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54C5086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7454E69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18DBF79D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B4E2F24">
            <w:pPr>
              <w:spacing w:line="300" w:lineRule="exact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不填</w:t>
            </w:r>
          </w:p>
        </w:tc>
      </w:tr>
      <w:tr w14:paraId="1022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ECAF3D">
            <w:pPr>
              <w:spacing w:line="300" w:lineRule="exact"/>
              <w:jc w:val="center"/>
              <w:rPr>
                <w:rFonts w:hint="default" w:cs="Cambria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51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7261DB8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6-6 专业培养计划（时点）（原表 4-2）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8998976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教务处教务科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9E15EE7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7E4CEC4C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EBF071A">
            <w:pPr>
              <w:spacing w:line="300" w:lineRule="exact"/>
              <w:jc w:val="center"/>
              <w:rPr>
                <w:b w:val="0"/>
                <w:bCs/>
                <w:color w:val="auto"/>
              </w:rPr>
            </w:pPr>
          </w:p>
        </w:tc>
      </w:tr>
      <w:tr w14:paraId="01F2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3BDF1B">
            <w:pPr>
              <w:spacing w:line="300" w:lineRule="exact"/>
              <w:jc w:val="center"/>
              <w:rPr>
                <w:rFonts w:hint="default" w:cs="Cambria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52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D36CE09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6-7 优势（一流）专业情况（时点）（原表 4-3）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02A94E7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教研科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8222D0E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相关学院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1DE7C122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227EFDC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4193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133" w:type="dxa"/>
            <w:gridSpan w:val="8"/>
            <w:shd w:val="clear" w:color="auto" w:fill="auto"/>
            <w:vAlign w:val="center"/>
          </w:tcPr>
          <w:p w14:paraId="78714F8C">
            <w:pPr>
              <w:spacing w:line="300" w:lineRule="exact"/>
              <w:jc w:val="center"/>
              <w:rPr>
                <w:rFonts w:hint="eastAsia" w:eastAsia="宋体"/>
                <w:b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eastAsia="zh-CN"/>
              </w:rPr>
              <w:t>（二）专业篇</w:t>
            </w:r>
          </w:p>
        </w:tc>
      </w:tr>
      <w:tr w14:paraId="5041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D4A5BC">
            <w:pPr>
              <w:spacing w:line="300" w:lineRule="exact"/>
              <w:jc w:val="center"/>
              <w:rPr>
                <w:rFonts w:hint="eastAsia" w:cs="Cambria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mbria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七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C14BA4B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培养过程（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16张表单）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1DEAF42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507B93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52F8BE4E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2EC5F12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132B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2F6FF0"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53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9231E0F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7-1 本科生转专业情况（学年）（原表 6-2-1）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57A2040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教务处学籍科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2ADE9116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640C337E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2130E18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0772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3A3225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54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C381C0F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7-2 本科生奖贷补（自然年）（原表 6-4）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2027DF8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党委学生工作部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A059CA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2858868A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C2BE60B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6A49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ADC68D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55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CBA5AA6">
            <w:pPr>
              <w:widowControl/>
              <w:spacing w:line="300" w:lineRule="exac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表 7-3 教学计划（学年）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70995C5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教务处教务科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5D879FB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5943AD3D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5E23997">
            <w:pPr>
              <w:spacing w:line="300" w:lineRule="exact"/>
              <w:jc w:val="center"/>
              <w:rPr>
                <w:rFonts w:hint="eastAsia" w:eastAsia="宋体"/>
                <w:b w:val="0"/>
                <w:bCs/>
                <w:color w:val="auto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lang w:eastAsia="zh-CN"/>
              </w:rPr>
              <w:t>新增表</w:t>
            </w:r>
          </w:p>
        </w:tc>
      </w:tr>
      <w:tr w14:paraId="3A17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17B914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56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A478739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7-4 开课情况（学年）（原表 5-1-1）（基础数据表）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CB14239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教务处教务科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C29452A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587DC1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B4C2636">
            <w:pPr>
              <w:spacing w:line="300" w:lineRule="exact"/>
              <w:jc w:val="center"/>
              <w:rPr>
                <w:b w:val="0"/>
                <w:bCs/>
                <w:color w:val="auto"/>
              </w:rPr>
            </w:pPr>
          </w:p>
        </w:tc>
      </w:tr>
      <w:tr w14:paraId="70CA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6A34FB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57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A3B80F6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7-5 专业课教学实施情况（学年）（原表 5-1-2）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AFA21F9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教务处教务科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BC95E86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2C6CD244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FB563BC">
            <w:pPr>
              <w:spacing w:line="300" w:lineRule="exact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新增字段:专业类型、是否与企业共建共管</w:t>
            </w:r>
          </w:p>
        </w:tc>
      </w:tr>
      <w:tr w14:paraId="0462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C18AE4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58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D697F0B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7-6 分专业（大类）专业实验课情况（学年）（原表 5-1-3）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4BAA10F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教务处实践科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2B33BC19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36944F2D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CC66BB4">
            <w:pPr>
              <w:spacing w:line="300" w:lineRule="exact"/>
              <w:jc w:val="center"/>
              <w:rPr>
                <w:b w:val="0"/>
                <w:bCs/>
                <w:color w:val="auto"/>
              </w:rPr>
            </w:pPr>
          </w:p>
        </w:tc>
      </w:tr>
      <w:tr w14:paraId="5A86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999684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59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A7AB78E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7-7 多教师授课情况（学年）（原表 5-1-4）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D8808B6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教务处教务科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E6109A3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4C841657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707C115">
            <w:pPr>
              <w:spacing w:line="300" w:lineRule="exact"/>
              <w:jc w:val="center"/>
              <w:rPr>
                <w:b w:val="0"/>
                <w:bCs/>
                <w:color w:val="auto"/>
              </w:rPr>
            </w:pPr>
          </w:p>
        </w:tc>
      </w:tr>
      <w:tr w14:paraId="56F7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13943E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60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2E3D0C6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7-8 学生毕业综合训练情况（学年）（原表 5-2）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F9462E1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教务处实践科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7D4A29B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17E55BFD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B22B9B8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4302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5A6CFA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61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EFAC572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7-9 本科在线课程情况（学年）（原表 5-3）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6664940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教研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C63551F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资产处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73CE7C6A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C40AE87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03A6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466F66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62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FFAA73A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7-10 本科实验场所（时点）（原表 1-7-1）（基础数据表）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A99314A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资产与实验室管理处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99043C5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8301BE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A594476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1ADC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EE22B4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63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BFC43C2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7-11 本科校内外实习、实践、实训基地（时点、学年）（原表 2-4）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4447F48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教务处实践科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7E36195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394A31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8C9D23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9C22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2838D3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64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8D0FD1A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7-12 本科生校内外实习情况（学年）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105DD6B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教务处实践科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16CC43C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8E3B6A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B7AF42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新增表</w:t>
            </w:r>
          </w:p>
        </w:tc>
      </w:tr>
      <w:tr w14:paraId="7841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62FECA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65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EB98B70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7-13 本科实验设备情况（时点）（原表 2-6）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CB1BDBF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资产与实验室管理处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260E4B7A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0C4C6A47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2CB08F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购置时间修改为:2025-11格式</w:t>
            </w:r>
          </w:p>
        </w:tc>
      </w:tr>
      <w:tr w14:paraId="5077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8728DC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66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C58395F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7-14 创新创业教育情况（时点、学年、自然年）（原表 5-4-1）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7D4149A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招生就业处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571513B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创新创业学院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1F9EA7BD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71CF20C">
            <w:pPr>
              <w:spacing w:line="300" w:lineRule="exact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新增字段:孵化企业数量、孵化企业中高新企业数量</w:t>
            </w:r>
          </w:p>
        </w:tc>
      </w:tr>
      <w:tr w14:paraId="4EF7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BB2F77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67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ACADF7C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7-15 高校创新创业教育实践基地（时点、自然年）（原表 5-4-2）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C6B1ED8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教务处实践科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044E9DC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招生就业处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、创新创业学院、各学院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058D4EF4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027772E">
            <w:pPr>
              <w:spacing w:line="300" w:lineRule="exact"/>
              <w:jc w:val="center"/>
              <w:rPr>
                <w:b w:val="0"/>
                <w:bCs w:val="0"/>
                <w:color w:val="auto"/>
              </w:rPr>
            </w:pPr>
          </w:p>
        </w:tc>
      </w:tr>
      <w:tr w14:paraId="1859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0875C3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68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F037CE1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7-16 科研基地（时点）（硕博学位授予单位仅采集表 17-1，本表不采集）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18C9A61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786B666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3EA5503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1F8265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科研基地类别新增类型:应用型创新研究平台、区域产学研合作平台等其他应用型平台</w:t>
            </w:r>
          </w:p>
        </w:tc>
      </w:tr>
      <w:tr w14:paraId="725E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9D37D6"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auto"/>
                <w:szCs w:val="21"/>
                <w:lang w:eastAsia="zh-CN"/>
              </w:rPr>
              <w:t>八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0345877">
            <w:pPr>
              <w:widowControl/>
              <w:spacing w:line="300" w:lineRule="exact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培养成效（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12张表单）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F6D5C63"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E81F40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3AF909AA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214FD9E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3B49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5BD53A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69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77CEE8F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8-1 本科生学习成效（学年）（原表 6-6）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CBD03D6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教务处考试中心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ED6DEB2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创新创业学院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、团委、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党政办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18221DD2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823E05E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4DB0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11E059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70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665AA8D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8-2 学生参加大学生创新创业训练计划情况（学年）（原表 6-6-1）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6BB2BCB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创新创业学院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50FBD70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2BE24BD6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EC05C14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1177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88ED70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71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4A806EE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8-3 学生参与教师科研项目情况（学年）（原表 6-6-2）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52C463F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BF1DA29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4635BFD4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9E332F1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58DE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5259C4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72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3312A1E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8-4 学生获省级及以上各类竞赛奖励情况（学年）（原表 6-6-3）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26F5A3B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创新创业学院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2A5B725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团委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77DC3467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EBA81C6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5C42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E2594E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73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11473C1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8-5 学生获专业比赛奖励情况（学年）（艺术类专业用）（原表 6-6-4）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18AC196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创新创业学院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02D8C8B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1B0FFF57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A0AC0D5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1AB8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62B273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74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D86697E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8-6 学生获专业比赛奖励情况（学年）（体育类专业用）（原表 6-6-5）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7621FAC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创新创业学院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5A6C570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29DACEA6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42ECFB7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4284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BC0D00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75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23DCB56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8-7 学生发表学术论文情况（学年）（原表 6-6-6）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0AA5BAB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17ACC46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389C6F26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4A69834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5A8D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394D89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76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E37F55A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8-8 学生创作、表演的代表性作品（学年）（原表 6-6-7）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B0431F9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党委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团委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289E53B2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美术学类专业外的其他艺术类专业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4A9BD2E0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A7819A8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6542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EBE537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77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7F7C188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8-9 学生专利（著作权）授权情况（学年）（原表 6-6-8）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5BA2831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E05B84B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1F3F0FE5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D7EBB5F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1A8E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D6F1B3">
            <w:pPr>
              <w:spacing w:line="300" w:lineRule="exact"/>
              <w:jc w:val="center"/>
              <w:rPr>
                <w:rFonts w:hint="default" w:cs="Cambria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78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3FDA8DA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8-10 学生体质健康达标率（学年）（原表 6-6-9）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CCE5577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体育科学学院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5C79ED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7E99B31C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265F9A3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28CC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534716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79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67F7CFB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8-11 本科生交流情况（学年）（原表 6-7）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B381C23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党政办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C70336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教务处学籍科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3DC17E7A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3847022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327A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B36803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80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7D397E0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8-12 学生社团（学年）（原表 6-8）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75B8CFB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党委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团委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D55FAF5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学工部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16559C79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CB22163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64A3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63B7C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九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D46A071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教学管理与质量监控（9张表单）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1205959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C67F74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19DFBD4B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4266CDD">
            <w:pPr>
              <w:spacing w:line="300" w:lineRule="exact"/>
              <w:jc w:val="center"/>
              <w:rPr>
                <w:b/>
                <w:color w:val="auto"/>
              </w:rPr>
            </w:pPr>
          </w:p>
        </w:tc>
      </w:tr>
      <w:tr w14:paraId="6BF9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F01D00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81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5FB6EA9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9-1 教学质量评估统计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（学年）（原表 7-1）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9F5AC4C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教务处质量监控科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74E382F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6981D884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3581469">
            <w:pPr>
              <w:spacing w:line="300" w:lineRule="exact"/>
              <w:jc w:val="center"/>
              <w:rPr>
                <w:rFonts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98A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3A1D7D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82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3B33F34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9-2 教育教学研究与改革项目（自然年）（原表 7-2-1）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F507F1D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教研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2A57DEF3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社科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6E85E4A9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ACC0C00">
            <w:pPr>
              <w:spacing w:line="300" w:lineRule="exact"/>
              <w:jc w:val="center"/>
              <w:rPr>
                <w:rFonts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B11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407185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83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EACADFC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9-3 教学成果奖（自然年）（原表 7-2-2）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B962B4B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教研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B34154C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3E19800A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591A338">
            <w:pPr>
              <w:spacing w:line="300" w:lineRule="exact"/>
              <w:jc w:val="left"/>
              <w:rPr>
                <w:rFonts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  <w:t>采集时间修改为自然年</w:t>
            </w:r>
          </w:p>
        </w:tc>
      </w:tr>
      <w:tr w14:paraId="252D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DD2AE9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84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A37E384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9-4 省级及以上本科教学项目建设情况（自然年）（原表 7-2-3）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ACB7A44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教研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27566B89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4C8AFEDD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1EE5BEC">
            <w:pPr>
              <w:spacing w:line="300" w:lineRule="exact"/>
              <w:jc w:val="center"/>
              <w:rPr>
                <w:rFonts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9E2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764D2C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85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32FE42F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9-5 教师主编或参编本科教材情况（自然年）（原表 3-5-1）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7DE1FE8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368B733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教研科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593B894F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EE4CF3A">
            <w:pPr>
              <w:spacing w:line="300" w:lineRule="exact"/>
              <w:jc w:val="left"/>
              <w:rPr>
                <w:rFonts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  <w:t>由原来3-5-1折分而来，修改表名，新增字段:主编或参编、教材类别</w:t>
            </w:r>
          </w:p>
        </w:tc>
      </w:tr>
      <w:tr w14:paraId="4134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7195B3">
            <w:pPr>
              <w:spacing w:line="300" w:lineRule="exact"/>
              <w:jc w:val="center"/>
              <w:rPr>
                <w:rFonts w:hint="default" w:cs="Cambria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mbria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86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E4ADCB3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9-6 教师出版专著情况（自然年）（原表 3-5-1）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E9410A3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E84E39B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5392BDB2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85F9403">
            <w:pPr>
              <w:spacing w:line="300" w:lineRule="exact"/>
              <w:jc w:val="left"/>
              <w:rPr>
                <w:rFonts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  <w:t>由原来3-5-1折分而来，类别选项修改为:专著、译著、辞书</w:t>
            </w:r>
          </w:p>
        </w:tc>
      </w:tr>
      <w:tr w14:paraId="1350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55F9A8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87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6BCD78D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9-7 教师科研成果转化情况（自然年）（硕博学位授予单位仅采集表15-2，本表不采集）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E37940F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D6B9C99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各学院</w:t>
            </w:r>
          </w:p>
        </w:tc>
        <w:tc>
          <w:tcPr>
            <w:tcW w:w="819" w:type="dxa"/>
            <w:shd w:val="clear" w:color="auto" w:fill="auto"/>
            <w:vAlign w:val="top"/>
          </w:tcPr>
          <w:p w14:paraId="7FC07539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F238D42">
            <w:pPr>
              <w:spacing w:line="300" w:lineRule="exact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</w:rPr>
              <w:t>硕博授权单位不填此表，填15-2即可，如此可不用重复填报</w:t>
            </w:r>
          </w:p>
        </w:tc>
      </w:tr>
      <w:tr w14:paraId="1459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922E1F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88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D54C47F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9-8 本科教学质量报告（学年）（原表 7-3）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D95E2C4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教务处质量监控科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DF64E23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top"/>
          </w:tcPr>
          <w:p w14:paraId="27FB0205">
            <w:pPr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D58E5F4">
            <w:pPr>
              <w:spacing w:line="300" w:lineRule="exact"/>
              <w:jc w:val="left"/>
              <w:rPr>
                <w:rFonts w:ascii="Cambria" w:hAnsi="Cambria" w:eastAsia="宋体" w:cs="Cambria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7B9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87C47C">
            <w:pPr>
              <w:spacing w:line="300" w:lineRule="exact"/>
              <w:jc w:val="center"/>
              <w:rPr>
                <w:rFonts w:hint="default" w:cs="Cambria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89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2FFB015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表 9-9 毕业生就业质量年度报告（学年）（原表 7-4）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EEE7321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招生就业处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D3CD1B9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62B8208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61D8E5D">
            <w:pPr>
              <w:spacing w:line="300" w:lineRule="exact"/>
              <w:jc w:val="left"/>
              <w:rPr>
                <w:rFonts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1FA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61FCF8">
            <w:pPr>
              <w:spacing w:line="300" w:lineRule="exact"/>
              <w:jc w:val="center"/>
              <w:rPr>
                <w:rFonts w:hint="eastAsia" w:cs="宋体" w:asciiTheme="majorEastAsia" w:hAnsiTheme="majorEastAsia" w:eastAsiaTheme="maj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/>
                <w:color w:val="auto"/>
                <w:sz w:val="24"/>
                <w:lang w:eastAsia="zh-CN"/>
              </w:rPr>
              <w:t>十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6031B57E">
            <w:pPr>
              <w:spacing w:line="30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师范类专业情况补充表（凡开办师范类专业的本科高校必须填报）（1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张表单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）</w:t>
            </w:r>
          </w:p>
        </w:tc>
      </w:tr>
      <w:tr w14:paraId="3918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9E02A9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90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18C77E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师范-1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教师主编基础教育课程教材情况（自然年）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8DC89F7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教务处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教研科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8C8F95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师范专业相关学院、招生就业处</w:t>
            </w:r>
          </w:p>
        </w:tc>
        <w:tc>
          <w:tcPr>
            <w:tcW w:w="819" w:type="dxa"/>
          </w:tcPr>
          <w:p w14:paraId="24837157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B635390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7D2E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C3D518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91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5808F6F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师范-2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教师基础教育服务经历（学年）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09373D3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教务处实践科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ECCD39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师范专业相关学院</w:t>
            </w:r>
          </w:p>
        </w:tc>
        <w:tc>
          <w:tcPr>
            <w:tcW w:w="819" w:type="dxa"/>
          </w:tcPr>
          <w:p w14:paraId="099CB66B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67E0CA7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04E7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188908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92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8ED3526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师范-3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师范类专业办学基本条件（自然年，时点）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9158656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</w:rPr>
              <w:t>教务处</w:t>
            </w:r>
            <w:r>
              <w:rPr>
                <w:rFonts w:hint="eastAsia"/>
                <w:color w:val="auto"/>
                <w:lang w:eastAsia="zh-CN"/>
              </w:rPr>
              <w:t>教研科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99583B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学籍科、财务处、图书馆、师范专业相关学院</w:t>
            </w:r>
          </w:p>
        </w:tc>
        <w:tc>
          <w:tcPr>
            <w:tcW w:w="819" w:type="dxa"/>
          </w:tcPr>
          <w:p w14:paraId="6D34C0C5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CDB019D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28C9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3EB65B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93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960D8CF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师范-4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师范类专业教学设施（时点）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5738CB7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资产与实验室管理处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38F53F1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师范专业相关学院</w:t>
            </w:r>
          </w:p>
        </w:tc>
        <w:tc>
          <w:tcPr>
            <w:tcW w:w="819" w:type="dxa"/>
          </w:tcPr>
          <w:p w14:paraId="3075F916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53F9271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5D78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15F207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94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7F55622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师范-5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师范类专业培养情况（时点、学年）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77CCF2D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教务处</w:t>
            </w:r>
            <w:r>
              <w:rPr>
                <w:color w:val="auto"/>
              </w:rPr>
              <w:t>教务科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A3D7CA1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师范专业相关学院</w:t>
            </w:r>
          </w:p>
        </w:tc>
        <w:tc>
          <w:tcPr>
            <w:tcW w:w="819" w:type="dxa"/>
          </w:tcPr>
          <w:p w14:paraId="3FC3998B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64F257C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新增字段:跨学科与STEM能力课程、数智素养类课程，学分统计</w:t>
            </w:r>
          </w:p>
        </w:tc>
      </w:tr>
      <w:tr w14:paraId="6F855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05C7B4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Cs w:val="21"/>
                <w:lang w:val="en-US" w:eastAsia="zh-CN"/>
              </w:rPr>
              <w:t>95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9AAF01D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师范-6 职业技术师范教育专业实践情况（学年）（原本科师范-5-1）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780F27F">
            <w:pPr>
              <w:spacing w:line="300" w:lineRule="exact"/>
              <w:jc w:val="left"/>
              <w:rPr>
                <w:color w:val="auto"/>
              </w:rPr>
            </w:pP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2AA74FE">
            <w:pPr>
              <w:spacing w:line="300" w:lineRule="exact"/>
              <w:jc w:val="left"/>
              <w:rPr>
                <w:color w:val="auto"/>
              </w:rPr>
            </w:pPr>
          </w:p>
        </w:tc>
        <w:tc>
          <w:tcPr>
            <w:tcW w:w="819" w:type="dxa"/>
          </w:tcPr>
          <w:p w14:paraId="3D36283E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BA6CDD7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不填</w:t>
            </w:r>
          </w:p>
        </w:tc>
      </w:tr>
      <w:tr w14:paraId="70BC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6D6276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96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6962838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师范-7 教师教育课程情况（学年）（原本科师范-6）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753B26F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教务处教务科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32CD941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师范专业相关学院</w:t>
            </w:r>
          </w:p>
        </w:tc>
        <w:tc>
          <w:tcPr>
            <w:tcW w:w="819" w:type="dxa"/>
          </w:tcPr>
          <w:p w14:paraId="22D3B700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F3C7C29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课程性质选项修改:信息素养类课程修改为数智素养类课程</w:t>
            </w:r>
          </w:p>
        </w:tc>
      </w:tr>
      <w:tr w14:paraId="060A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7E97DE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97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E4E8666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师范-8 师范技能类课程（学年）（原本科师范-7）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92E0496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教务处教务科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6713825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师范专业相关学院</w:t>
            </w:r>
          </w:p>
        </w:tc>
        <w:tc>
          <w:tcPr>
            <w:tcW w:w="819" w:type="dxa"/>
          </w:tcPr>
          <w:p w14:paraId="3D50D0BC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68C8B73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65A6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41BBF9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98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E3C8BE9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师范-9 教育实践情况（学年）（原本科师范-8）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3B0A69D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教务处实践科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69E9349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师范专业相关学院</w:t>
            </w:r>
          </w:p>
        </w:tc>
        <w:tc>
          <w:tcPr>
            <w:tcW w:w="819" w:type="dxa"/>
          </w:tcPr>
          <w:p w14:paraId="7EE5D09A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C869D7A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1B7E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ED4C13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99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ED347A3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师范-10 师范类专业非本科学生数量基本情况（时点）（原本科师范-9）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5F1C13B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教务处学籍科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23B45361">
            <w:pPr>
              <w:spacing w:line="300" w:lineRule="exact"/>
              <w:jc w:val="left"/>
              <w:rPr>
                <w:color w:val="auto"/>
              </w:rPr>
            </w:pPr>
          </w:p>
        </w:tc>
        <w:tc>
          <w:tcPr>
            <w:tcW w:w="819" w:type="dxa"/>
          </w:tcPr>
          <w:p w14:paraId="20DCE47F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BA4122F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56A5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F72FE4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100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ADB698E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师范-11 师范技能竞赛奖励情况（学年）（原本科师范-10）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7962C21">
            <w:pPr>
              <w:spacing w:line="300" w:lineRule="exact"/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创新创业学院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966C3CA">
            <w:pPr>
              <w:spacing w:line="300" w:lineRule="exact"/>
              <w:jc w:val="left"/>
              <w:rPr>
                <w:color w:val="auto"/>
              </w:rPr>
            </w:pPr>
          </w:p>
        </w:tc>
        <w:tc>
          <w:tcPr>
            <w:tcW w:w="819" w:type="dxa"/>
          </w:tcPr>
          <w:p w14:paraId="417D7B2F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86ECF3D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19C9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64AD58">
            <w:pPr>
              <w:spacing w:line="300" w:lineRule="exact"/>
              <w:jc w:val="center"/>
              <w:rPr>
                <w:rFonts w:hint="default" w:cs="宋体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101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99B6BF1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师范-12 师范类专业应届毕业生情况（学年）（原本科师范-11）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3090FC0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教务处学籍科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29861183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师范专业相关学院</w:t>
            </w:r>
          </w:p>
        </w:tc>
        <w:tc>
          <w:tcPr>
            <w:tcW w:w="819" w:type="dxa"/>
          </w:tcPr>
          <w:p w14:paraId="0FEED16F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21245D1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6504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565B9F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102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A3136EF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师范-1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教育硕士基本信息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DE7EDCB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研究生院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B6E92F1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365724C4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FA02AF2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新增表</w:t>
            </w:r>
          </w:p>
        </w:tc>
      </w:tr>
      <w:tr w14:paraId="71F8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59D50A">
            <w:pPr>
              <w:spacing w:line="300" w:lineRule="exact"/>
              <w:jc w:val="center"/>
              <w:rPr>
                <w:rFonts w:hint="eastAsia" w:cs="Cambria" w:asciiTheme="majorEastAsia" w:hAnsiTheme="majorEastAsia" w:eastAsiaTheme="maj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color w:val="auto"/>
                <w:szCs w:val="21"/>
                <w:lang w:eastAsia="zh-CN"/>
              </w:rPr>
              <w:t>十</w:t>
            </w:r>
            <w:r>
              <w:rPr>
                <w:rFonts w:hint="eastAsia" w:asciiTheme="majorEastAsia" w:hAnsiTheme="majorEastAsia" w:eastAsiaTheme="majorEastAsia"/>
                <w:b w:val="0"/>
                <w:bCs/>
                <w:color w:val="auto"/>
                <w:szCs w:val="21"/>
                <w:lang w:val="en-US" w:eastAsia="zh-CN"/>
              </w:rPr>
              <w:t>一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72CD724D">
            <w:pPr>
              <w:spacing w:line="300" w:lineRule="exact"/>
              <w:jc w:val="left"/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工科类专业情况补充表（凡开办工科专业的本科高校必须填报）（2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张表单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）</w:t>
            </w:r>
          </w:p>
        </w:tc>
      </w:tr>
      <w:tr w14:paraId="2ECF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7D50B7">
            <w:pPr>
              <w:spacing w:line="300" w:lineRule="exact"/>
              <w:jc w:val="center"/>
              <w:rPr>
                <w:rFonts w:hint="default" w:cs="Cambria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103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58EF80B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工科-1工科类专业课程情况（学年）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7230837">
            <w:pPr>
              <w:spacing w:line="300" w:lineRule="exact"/>
              <w:jc w:val="left"/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教务处教务科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6A02068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工科专业学院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1F3C8E1C">
            <w:pPr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B206991">
            <w:pPr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</w:tc>
      </w:tr>
      <w:tr w14:paraId="5095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541E5A">
            <w:pPr>
              <w:spacing w:line="300" w:lineRule="exact"/>
              <w:jc w:val="center"/>
              <w:rPr>
                <w:rFonts w:hint="default" w:cs="Cambria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mbria" w:asciiTheme="majorEastAsia" w:hAnsiTheme="majorEastAsia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104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73B6196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工科-2工科类专业经费情况（自然年）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8E21452">
            <w:pPr>
              <w:spacing w:line="300" w:lineRule="exact"/>
              <w:jc w:val="left"/>
              <w:rPr>
                <w:rFonts w:hint="eastAsia" w:ascii="Cambria" w:hAnsi="Cambria" w:eastAsia="宋体" w:cs="Cambr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教务处实践科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320D822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工科专业学院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13EACCA9">
            <w:pPr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4FC2CC92">
            <w:pPr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</w:tc>
      </w:tr>
      <w:tr w14:paraId="56DD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1F56EA">
            <w:pPr>
              <w:spacing w:line="300" w:lineRule="exact"/>
              <w:jc w:val="left"/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十</w:t>
            </w:r>
            <w:r>
              <w:rPr>
                <w:rFonts w:hint="eastAsia" w:asciiTheme="majorEastAsia" w:hAnsiTheme="majorEastAsia" w:eastAsia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142E5194">
            <w:pPr>
              <w:spacing w:line="30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医学专业情况补充表（凡开办医学相关专业的本科高校必须填报）（17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张表单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）</w:t>
            </w:r>
          </w:p>
        </w:tc>
      </w:tr>
      <w:tr w14:paraId="4514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4436EB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105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01D54F8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医科-1 教学实验室情况（时点）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DBCF4E5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医学院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81D0441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资产与实验室管理处</w:t>
            </w:r>
          </w:p>
        </w:tc>
        <w:tc>
          <w:tcPr>
            <w:tcW w:w="819" w:type="dxa"/>
          </w:tcPr>
          <w:p w14:paraId="1382F443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E5CC3E8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1380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1C4EC3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106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338C067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医科-2 社区卫生服务中心情况（时点）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9D952CE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0D8A6EF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00420DF0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7B99610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4FC3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DEA57E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107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D520CAF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医科-3 临床教学基地实习阶段情况（学年）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798BBEB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C4BB6EE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3D5E5DC2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5B5B3E5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0EA2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6E2EC3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108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1B6D534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医科-4 临床教学基地模拟教学资源情况（学年）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D958083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24EC0CD2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发展规划与学科建设处</w:t>
            </w:r>
          </w:p>
        </w:tc>
        <w:tc>
          <w:tcPr>
            <w:tcW w:w="819" w:type="dxa"/>
          </w:tcPr>
          <w:p w14:paraId="2F80D3EA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F66A356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3CAB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3D1866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109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A0E842E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医科-5 临床教学基地服务支持资源情况（时点）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9DF2E91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医学院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886B72F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附属医院</w:t>
            </w:r>
          </w:p>
        </w:tc>
        <w:tc>
          <w:tcPr>
            <w:tcW w:w="819" w:type="dxa"/>
          </w:tcPr>
          <w:p w14:paraId="62107FFE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ACFA3EF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5DE7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E0911D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110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EF1E73D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医科-6 临床医学及口腔医学专业本科主要课程（学年）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50CDDCC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医学院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343943D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附属医院</w:t>
            </w:r>
          </w:p>
        </w:tc>
        <w:tc>
          <w:tcPr>
            <w:tcW w:w="819" w:type="dxa"/>
          </w:tcPr>
          <w:p w14:paraId="62EDC692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6B8A4A4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4288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388894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111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9C0BBCB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医科-7 医科专业实习情况（学年）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F6648D4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医学院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4CA8D04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7F17E5DB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0BBA5F2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2B3D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84A091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112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6539EF9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临床-1 生物医学（基础医学）实验室技术人员情况（时点）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1BD7628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9179A2F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资产处</w:t>
            </w:r>
          </w:p>
        </w:tc>
        <w:tc>
          <w:tcPr>
            <w:tcW w:w="819" w:type="dxa"/>
          </w:tcPr>
          <w:p w14:paraId="3AEC11EF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9A35632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1185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50FA86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113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9D0AABD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临床-2 解剖课尸体量（局部解剖）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29965B2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2109C0C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5A58AE10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ACD519A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386B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EBA5AF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114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B8E87F5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临床-3临床医学专业课程情况（学年）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FD8BE5A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4A15B6A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附属医院</w:t>
            </w:r>
          </w:p>
        </w:tc>
        <w:tc>
          <w:tcPr>
            <w:tcW w:w="819" w:type="dxa"/>
          </w:tcPr>
          <w:p w14:paraId="14146A6A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1F1CAEF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3E7D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81F300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115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57193C9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中医-1 中医学类专业课程情况（学年）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4B91668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34C4E0C">
            <w:pPr>
              <w:spacing w:line="300" w:lineRule="exact"/>
              <w:jc w:val="left"/>
              <w:rPr>
                <w:rFonts w:ascii="宋体" w:hAnsi="宋体" w:cs="宋体"/>
                <w:strike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19431DA5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B11686C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0F1A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83D673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116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59529B5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中药-1 中药学类核心课程实践教学情况（学年）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DC59D11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药学院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D5238AF">
            <w:pPr>
              <w:spacing w:line="300" w:lineRule="exact"/>
              <w:jc w:val="left"/>
              <w:rPr>
                <w:rFonts w:ascii="宋体" w:hAnsi="宋体" w:cs="宋体"/>
                <w:strike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7C0D63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9453998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032E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C217D5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117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6AF0260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中药-2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中药标本情况（自然年）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25FE6EF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药学院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FB448C2">
            <w:pPr>
              <w:spacing w:line="300" w:lineRule="exact"/>
              <w:jc w:val="left"/>
              <w:rPr>
                <w:rFonts w:ascii="宋体" w:hAnsi="宋体" w:cs="宋体"/>
                <w:strike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F81C2E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2490CD1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428C9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59A9EC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2214220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口腔-1 口腔医学专业课程情况（学年）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964A630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E5D5164">
            <w:pPr>
              <w:spacing w:line="300" w:lineRule="exact"/>
              <w:jc w:val="left"/>
              <w:rPr>
                <w:rFonts w:ascii="宋体" w:hAnsi="宋体" w:cs="宋体"/>
                <w:strike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2721EF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0B7DDD7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不填</w:t>
            </w:r>
          </w:p>
        </w:tc>
      </w:tr>
      <w:tr w14:paraId="492C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3CA61C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19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30B2619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药学-1 药学类专业主要课程（学年）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AFC37A0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药学院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137FDC8">
            <w:pPr>
              <w:spacing w:line="300" w:lineRule="exact"/>
              <w:jc w:val="left"/>
              <w:rPr>
                <w:rFonts w:ascii="宋体" w:hAnsi="宋体" w:cs="宋体"/>
                <w:strike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202266D0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000FB3C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70B3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0976D1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120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167B9D3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护理-1 护理学专业实训室信息表（学年）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5C870EC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D124462">
            <w:pPr>
              <w:spacing w:line="300" w:lineRule="exact"/>
              <w:jc w:val="left"/>
              <w:rPr>
                <w:rFonts w:ascii="宋体" w:hAnsi="宋体" w:cs="宋体"/>
                <w:strike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35D743A2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28FEC79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164D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A8CBCF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121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D4AF126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护理-2 护理学专业开设课程信息表（学年）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43FEC1F"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医学院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FC92B56">
            <w:pPr>
              <w:spacing w:line="300" w:lineRule="exact"/>
              <w:jc w:val="left"/>
              <w:rPr>
                <w:rFonts w:ascii="宋体" w:hAnsi="宋体" w:cs="宋体"/>
                <w:strike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7A753EBB">
            <w:pPr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603655B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1848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133" w:type="dxa"/>
            <w:gridSpan w:val="8"/>
            <w:shd w:val="clear" w:color="auto" w:fill="auto"/>
            <w:vAlign w:val="center"/>
          </w:tcPr>
          <w:p w14:paraId="1304C5EB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lang w:eastAsia="zh-CN"/>
              </w:rPr>
              <w:t>（三）学科篇</w:t>
            </w:r>
          </w:p>
        </w:tc>
      </w:tr>
      <w:tr w14:paraId="4DA4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58E6AD"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color w:val="auto"/>
                <w:szCs w:val="21"/>
                <w:lang w:eastAsia="zh-CN"/>
              </w:rPr>
              <w:t>十三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7D933117"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人才培养（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张表单）</w:t>
            </w:r>
          </w:p>
        </w:tc>
      </w:tr>
      <w:tr w14:paraId="2926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1AADE2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122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117AA27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13-1 出版研究生教材情况（自然年）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2E16C8C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研究生院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AFB612E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12909059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A9D1073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7A31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0108F3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123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9BAE108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13-2 研究生主要课程（学年）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23118E5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研究生院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972A256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0D387587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9FE169F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1AB9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140154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124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4D20B99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13-3 教学案例入选情况（自然年）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F05A1DB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研究生院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26277F0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教务处教研科</w:t>
            </w:r>
          </w:p>
        </w:tc>
        <w:tc>
          <w:tcPr>
            <w:tcW w:w="819" w:type="dxa"/>
            <w:shd w:val="clear" w:color="auto" w:fill="auto"/>
          </w:tcPr>
          <w:p w14:paraId="0F6161E8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CEE328B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0166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71AC90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125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30728E3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13-4 研究生实习实践基地（时点）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D7756C4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研究生院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23B1163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27F68463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9578F11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1818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4DF060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126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03151DF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13-5 中国研究生创新实践系列大赛获奖（自然年）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54765C6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研究生院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E1C7BD2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7ADD8041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25853D1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4684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AC03E3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127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FD3D55D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13-6 学生艺术展演获奖（自然年）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586073D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研究生院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2A20CE1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校团委</w:t>
            </w:r>
          </w:p>
        </w:tc>
        <w:tc>
          <w:tcPr>
            <w:tcW w:w="819" w:type="dxa"/>
            <w:shd w:val="clear" w:color="auto" w:fill="auto"/>
          </w:tcPr>
          <w:p w14:paraId="39564A59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DE44D23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13A4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4DC6BA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128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7C9132C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13-7 优秀博士学位论文（实践成果）评选情况（自然年）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2E235AD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研究生院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07FADC1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22FFD34C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A236259"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6909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304ABF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十四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D8B4452">
            <w:pPr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科学研究（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6张表单）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723307E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141F28A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43166B2C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5469B85">
            <w:pPr>
              <w:spacing w:line="300" w:lineRule="exact"/>
              <w:jc w:val="left"/>
              <w:rPr>
                <w:color w:val="auto"/>
              </w:rPr>
            </w:pPr>
          </w:p>
        </w:tc>
      </w:tr>
      <w:tr w14:paraId="7FF4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273116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129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DE6B5E3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14-1 国家及部委级科研项目（自然年）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7F89F5D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AE8C48F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6CE56D54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0681BBE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0ECC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FC9AAC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130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BCFB7FD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14-2 设计实践项目（自然年）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7171089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90D14EB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相关学院</w:t>
            </w:r>
          </w:p>
        </w:tc>
        <w:tc>
          <w:tcPr>
            <w:tcW w:w="819" w:type="dxa"/>
            <w:shd w:val="clear" w:color="auto" w:fill="auto"/>
          </w:tcPr>
          <w:p w14:paraId="4320370B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FEEC58F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667A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D22E4C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131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40EEC11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14-3 国家哲学社会科学文库成果（自然年）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9393BF9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6D629D9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080FCEE7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4DC434D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2559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B6547F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132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9DEFE2E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14-4 科研获奖（自然年）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D5D2FA9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C08BA99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079F360C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922E8A7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09DE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618B4D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133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171D653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14-5 艺术实践获奖（自然年）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8BA148C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26FFD951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相关学院</w:t>
            </w:r>
          </w:p>
        </w:tc>
        <w:tc>
          <w:tcPr>
            <w:tcW w:w="819" w:type="dxa"/>
            <w:shd w:val="clear" w:color="auto" w:fill="auto"/>
          </w:tcPr>
          <w:p w14:paraId="6E8334A5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C2F97B4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2E8C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FD4EAD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134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60F7DD7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14-6 特色代表性成果（自然年）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C85CFBC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407F4B4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科研管理处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90D66D9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4DA58E4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7973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595BF6"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十五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0C6E36C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社会服务（9张表单）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072D825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6D174E7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4FE70A7E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FC7D4A4">
            <w:pPr>
              <w:spacing w:line="300" w:lineRule="exact"/>
              <w:jc w:val="left"/>
              <w:rPr>
                <w:rFonts w:hint="eastAsia"/>
                <w:color w:val="auto"/>
              </w:rPr>
            </w:pPr>
          </w:p>
        </w:tc>
      </w:tr>
      <w:tr w14:paraId="2C66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79E007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135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AEA37D8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15-1 横向项目到账经费情况（自然年）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547EAFB">
            <w:pPr>
              <w:spacing w:line="300" w:lineRule="exact"/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70FAB7A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819" w:type="dxa"/>
            <w:shd w:val="clear" w:color="auto" w:fill="auto"/>
          </w:tcPr>
          <w:p w14:paraId="6F50900A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05ADC74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247C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F10C91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136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373D8F2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15-2 专利转化情况（自然年）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8236AFC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978DAA9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43D2B0C2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945DB1C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0EB65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4792AF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137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DA09CF5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15-3 咨政报告（自然年）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DBEFDF4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5A7A072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2B467E91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323357D2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68A9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433CE0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138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BF3C500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15-4 首台（套）重大技术装备（自然年）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FF07E7B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资产与实验室管理处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44174BD9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39368F97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8A4E3D6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362F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8BBFA7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139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F491928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15-5 标准制定（自然年）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4033393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发展规划与学科建设处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E5D9CD3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限工学、农学、医学、交叉学科门类学科学院</w:t>
            </w:r>
          </w:p>
        </w:tc>
        <w:tc>
          <w:tcPr>
            <w:tcW w:w="819" w:type="dxa"/>
            <w:shd w:val="clear" w:color="auto" w:fill="auto"/>
          </w:tcPr>
          <w:p w14:paraId="334E7D07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B77CEE4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62B4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CF52F1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140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F15B14E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15-6 新药研发（自然年）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49F0E3D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8A57D02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</w:tcPr>
          <w:p w14:paraId="289D724E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B9137B7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64A2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5DB276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141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7DE57830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15-7 新农药、新兽药研发（自然年）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EC196A3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784631B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shd w:val="clear" w:color="auto" w:fill="auto"/>
          </w:tcPr>
          <w:p w14:paraId="1C66C021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7279440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5725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6184A7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142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CC0217B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15-8 新品种研发及转化（自然年）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D97974D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FD6AD5F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043B9BC3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076DB51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39D4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0A80FA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143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28B0373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15-9 农业主导品种主推技术（自然年）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D64380D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213CB971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819" w:type="dxa"/>
            <w:shd w:val="clear" w:color="auto" w:fill="auto"/>
          </w:tcPr>
          <w:p w14:paraId="2E91F377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D577926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3893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7E6EFA"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十六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50DDEE7">
            <w:pPr>
              <w:spacing w:line="300" w:lineRule="exact"/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国际合作交流（6张表单）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D2B2E80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EC53A63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3CD7E464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FB272EA">
            <w:pPr>
              <w:spacing w:line="300" w:lineRule="exact"/>
              <w:jc w:val="left"/>
              <w:rPr>
                <w:rFonts w:hint="eastAsia"/>
                <w:color w:val="auto"/>
              </w:rPr>
            </w:pPr>
          </w:p>
        </w:tc>
      </w:tr>
      <w:tr w14:paraId="6425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034AA3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144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17E9C44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16-1 学生境外交流情况（学年）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C205BDF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党政办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04F1A4F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445D692A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08800DC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157B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10DDCF"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145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D3DE281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16-2 学生参加国际会议作报告情况（自然年）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27CACB0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党政办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1EA700D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450E3988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57D5512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03AC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497140">
            <w:pPr>
              <w:spacing w:line="300" w:lineRule="exact"/>
              <w:jc w:val="left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146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6BB1BB3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16-3 来华留学硕、博士生发表学术论文情况（学年）（原表 LH-2）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BE3DC24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党政办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EE8D930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69D47969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23FCCBD">
            <w:pPr>
              <w:spacing w:line="300" w:lineRule="exact"/>
              <w:jc w:val="left"/>
              <w:rPr>
                <w:rFonts w:hint="eastAsia"/>
                <w:color w:val="auto"/>
              </w:rPr>
            </w:pPr>
          </w:p>
        </w:tc>
      </w:tr>
      <w:tr w14:paraId="6DBB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91F3D5">
            <w:pPr>
              <w:spacing w:line="300" w:lineRule="exact"/>
              <w:jc w:val="left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147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83ED042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16-4 来华留学硕、博士生参加竞赛情况（学年）（原表 LH-3）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27F9980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党政办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1188EF1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</w:tcPr>
          <w:p w14:paraId="5A346C2C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48FBA1F">
            <w:pPr>
              <w:spacing w:line="300" w:lineRule="exact"/>
              <w:jc w:val="left"/>
              <w:rPr>
                <w:rFonts w:hint="eastAsia"/>
                <w:color w:val="auto"/>
              </w:rPr>
            </w:pPr>
          </w:p>
        </w:tc>
      </w:tr>
      <w:tr w14:paraId="5F32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AA8CFC">
            <w:pPr>
              <w:spacing w:line="300" w:lineRule="exact"/>
              <w:jc w:val="left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148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FDEE450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16-5 国际大科学计划和大科学工程（时点）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84A860E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党政办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210831E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08F65735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28B56A0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1065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F47376">
            <w:pPr>
              <w:spacing w:line="300" w:lineRule="exact"/>
              <w:jc w:val="left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149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C66E959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16-6 参与国际学术组织与联盟情况（时点）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F5C7713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党政办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96936C6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5E3D7D7A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2D8BB40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018A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12FF18">
            <w:pPr>
              <w:spacing w:line="300" w:lineRule="exact"/>
              <w:jc w:val="left"/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十七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C6B8D8C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支撑平台（4张表单）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F7A3D2B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44997A9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68FE514E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231D4B2">
            <w:pPr>
              <w:spacing w:line="300" w:lineRule="exact"/>
              <w:jc w:val="left"/>
              <w:rPr>
                <w:rFonts w:hint="eastAsia"/>
                <w:color w:val="auto"/>
              </w:rPr>
            </w:pPr>
          </w:p>
        </w:tc>
      </w:tr>
      <w:tr w14:paraId="4D75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F162DB">
            <w:pPr>
              <w:spacing w:line="300" w:lineRule="exact"/>
              <w:jc w:val="left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150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FD48D69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17-1 科研教学平台（时点）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3E6CD34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8771884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9" w:type="dxa"/>
            <w:shd w:val="clear" w:color="auto" w:fill="auto"/>
          </w:tcPr>
          <w:p w14:paraId="3EC0018D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5B0E6B1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17E1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806ACE">
            <w:pPr>
              <w:spacing w:line="300" w:lineRule="exact"/>
              <w:jc w:val="left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151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A85FA4F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17-2 校企共建平台（时点）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D5D9CEE">
            <w:pPr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005B10C">
            <w:pPr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党政办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资产与实验室管理处、教务处、发展规划与学科建设处、创新创业学院</w:t>
            </w:r>
          </w:p>
        </w:tc>
        <w:tc>
          <w:tcPr>
            <w:tcW w:w="819" w:type="dxa"/>
            <w:shd w:val="clear" w:color="auto" w:fill="auto"/>
          </w:tcPr>
          <w:p w14:paraId="1DA8026F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9EF636F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3D4B0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88C07F">
            <w:pPr>
              <w:spacing w:line="300" w:lineRule="exact"/>
              <w:jc w:val="left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152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10F7C08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17-3 主办重要学术期刊（时点）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B033152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2096F6A5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学报编辑部</w:t>
            </w:r>
          </w:p>
        </w:tc>
        <w:tc>
          <w:tcPr>
            <w:tcW w:w="819" w:type="dxa"/>
            <w:shd w:val="clear" w:color="auto" w:fill="auto"/>
          </w:tcPr>
          <w:p w14:paraId="2A87B0B7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659E444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  <w:tr w14:paraId="3AF3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80FCF2">
            <w:pPr>
              <w:spacing w:line="300" w:lineRule="exact"/>
              <w:jc w:val="left"/>
              <w:rPr>
                <w:rFonts w:hint="default" w:asciiTheme="majorEastAsia" w:hAnsiTheme="majorEastAsia" w:eastAsia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153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CDD1113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表 17-4 入选中国智库索引情况（时点）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5580E8C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科研管理处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23471BD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图书馆</w:t>
            </w:r>
          </w:p>
        </w:tc>
        <w:tc>
          <w:tcPr>
            <w:tcW w:w="819" w:type="dxa"/>
            <w:shd w:val="clear" w:color="auto" w:fill="auto"/>
          </w:tcPr>
          <w:p w14:paraId="70AFEFE8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6383B9F"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新增表</w:t>
            </w:r>
          </w:p>
        </w:tc>
      </w:tr>
    </w:tbl>
    <w:p w14:paraId="534C8F4C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jgwMjU0M2U0MDNmZWE3MzU4ZGY4ZWZiNzI0M2EifQ=="/>
  </w:docVars>
  <w:rsids>
    <w:rsidRoot w:val="00BF0E72"/>
    <w:rsid w:val="000174A8"/>
    <w:rsid w:val="00022239"/>
    <w:rsid w:val="00037F5B"/>
    <w:rsid w:val="000459C2"/>
    <w:rsid w:val="000479E1"/>
    <w:rsid w:val="00050AF7"/>
    <w:rsid w:val="00053567"/>
    <w:rsid w:val="00067ED0"/>
    <w:rsid w:val="000A23E3"/>
    <w:rsid w:val="000B1CEF"/>
    <w:rsid w:val="000B44D3"/>
    <w:rsid w:val="000E730A"/>
    <w:rsid w:val="000F2BCD"/>
    <w:rsid w:val="001162BF"/>
    <w:rsid w:val="00132C61"/>
    <w:rsid w:val="0015023E"/>
    <w:rsid w:val="00161457"/>
    <w:rsid w:val="00194A1B"/>
    <w:rsid w:val="001A0478"/>
    <w:rsid w:val="001A57AF"/>
    <w:rsid w:val="001C2DAC"/>
    <w:rsid w:val="001C5BA7"/>
    <w:rsid w:val="001F0A5F"/>
    <w:rsid w:val="002053FF"/>
    <w:rsid w:val="00222054"/>
    <w:rsid w:val="002364E2"/>
    <w:rsid w:val="00250C2A"/>
    <w:rsid w:val="002622FE"/>
    <w:rsid w:val="00275755"/>
    <w:rsid w:val="002779E4"/>
    <w:rsid w:val="00282305"/>
    <w:rsid w:val="0029603D"/>
    <w:rsid w:val="002A068F"/>
    <w:rsid w:val="002A412E"/>
    <w:rsid w:val="002D55E6"/>
    <w:rsid w:val="00323490"/>
    <w:rsid w:val="00330AB9"/>
    <w:rsid w:val="00360E9B"/>
    <w:rsid w:val="00363F1D"/>
    <w:rsid w:val="00377896"/>
    <w:rsid w:val="00394BDE"/>
    <w:rsid w:val="003B5F59"/>
    <w:rsid w:val="003D7753"/>
    <w:rsid w:val="004265F8"/>
    <w:rsid w:val="0043514A"/>
    <w:rsid w:val="00456FF5"/>
    <w:rsid w:val="00464F16"/>
    <w:rsid w:val="00484C19"/>
    <w:rsid w:val="004B1939"/>
    <w:rsid w:val="004D1C91"/>
    <w:rsid w:val="004D4C54"/>
    <w:rsid w:val="00501DB4"/>
    <w:rsid w:val="0053006E"/>
    <w:rsid w:val="0053704E"/>
    <w:rsid w:val="00561A00"/>
    <w:rsid w:val="00561ADC"/>
    <w:rsid w:val="00567D1B"/>
    <w:rsid w:val="005E7C20"/>
    <w:rsid w:val="005F1553"/>
    <w:rsid w:val="005F7F7C"/>
    <w:rsid w:val="00615707"/>
    <w:rsid w:val="0062110A"/>
    <w:rsid w:val="0066117A"/>
    <w:rsid w:val="006634AA"/>
    <w:rsid w:val="006B51E4"/>
    <w:rsid w:val="006C2A0A"/>
    <w:rsid w:val="006F5298"/>
    <w:rsid w:val="00705484"/>
    <w:rsid w:val="007114DC"/>
    <w:rsid w:val="00715A29"/>
    <w:rsid w:val="0071728E"/>
    <w:rsid w:val="0072734D"/>
    <w:rsid w:val="00731A45"/>
    <w:rsid w:val="00755EDD"/>
    <w:rsid w:val="0076337F"/>
    <w:rsid w:val="00785208"/>
    <w:rsid w:val="007865CE"/>
    <w:rsid w:val="007E7678"/>
    <w:rsid w:val="00801350"/>
    <w:rsid w:val="008417DD"/>
    <w:rsid w:val="0085216B"/>
    <w:rsid w:val="008675EC"/>
    <w:rsid w:val="00872D7D"/>
    <w:rsid w:val="0088350E"/>
    <w:rsid w:val="008C0C66"/>
    <w:rsid w:val="008D51B4"/>
    <w:rsid w:val="008D6BB9"/>
    <w:rsid w:val="008E751C"/>
    <w:rsid w:val="00923428"/>
    <w:rsid w:val="00924E89"/>
    <w:rsid w:val="00926D0F"/>
    <w:rsid w:val="00937D18"/>
    <w:rsid w:val="009749B2"/>
    <w:rsid w:val="00994A00"/>
    <w:rsid w:val="009A1871"/>
    <w:rsid w:val="009A5104"/>
    <w:rsid w:val="009D25DC"/>
    <w:rsid w:val="009D43E1"/>
    <w:rsid w:val="009E2FF5"/>
    <w:rsid w:val="009F005D"/>
    <w:rsid w:val="009F18B1"/>
    <w:rsid w:val="00A00641"/>
    <w:rsid w:val="00A25F0C"/>
    <w:rsid w:val="00A34693"/>
    <w:rsid w:val="00A353EF"/>
    <w:rsid w:val="00A469F5"/>
    <w:rsid w:val="00A547CD"/>
    <w:rsid w:val="00A56765"/>
    <w:rsid w:val="00A77D67"/>
    <w:rsid w:val="00A95258"/>
    <w:rsid w:val="00AB6C14"/>
    <w:rsid w:val="00AB72CF"/>
    <w:rsid w:val="00AD6AC7"/>
    <w:rsid w:val="00AE5B93"/>
    <w:rsid w:val="00B11A52"/>
    <w:rsid w:val="00B328DA"/>
    <w:rsid w:val="00B5628D"/>
    <w:rsid w:val="00B63906"/>
    <w:rsid w:val="00B84A86"/>
    <w:rsid w:val="00B979E7"/>
    <w:rsid w:val="00BA12CB"/>
    <w:rsid w:val="00BB7F8A"/>
    <w:rsid w:val="00BE2C4B"/>
    <w:rsid w:val="00BF0E72"/>
    <w:rsid w:val="00BF1E3B"/>
    <w:rsid w:val="00C01E70"/>
    <w:rsid w:val="00C53830"/>
    <w:rsid w:val="00C54BD2"/>
    <w:rsid w:val="00C639BA"/>
    <w:rsid w:val="00C7262D"/>
    <w:rsid w:val="00CA7B74"/>
    <w:rsid w:val="00CC29E7"/>
    <w:rsid w:val="00D11704"/>
    <w:rsid w:val="00D2438C"/>
    <w:rsid w:val="00D26D94"/>
    <w:rsid w:val="00D376E8"/>
    <w:rsid w:val="00D75E53"/>
    <w:rsid w:val="00D8335B"/>
    <w:rsid w:val="00D871F2"/>
    <w:rsid w:val="00D925DD"/>
    <w:rsid w:val="00DA77F4"/>
    <w:rsid w:val="00DC715A"/>
    <w:rsid w:val="00DD2A7B"/>
    <w:rsid w:val="00DF3B1C"/>
    <w:rsid w:val="00DF7931"/>
    <w:rsid w:val="00E04A16"/>
    <w:rsid w:val="00E10300"/>
    <w:rsid w:val="00E23F35"/>
    <w:rsid w:val="00E355E0"/>
    <w:rsid w:val="00E571E3"/>
    <w:rsid w:val="00E674C0"/>
    <w:rsid w:val="00EB69B1"/>
    <w:rsid w:val="00EC7EF1"/>
    <w:rsid w:val="00ED1222"/>
    <w:rsid w:val="00ED5001"/>
    <w:rsid w:val="00EE167D"/>
    <w:rsid w:val="00EF6BC4"/>
    <w:rsid w:val="00F03FF5"/>
    <w:rsid w:val="00F1183C"/>
    <w:rsid w:val="00F13A4E"/>
    <w:rsid w:val="00F17725"/>
    <w:rsid w:val="00F20CBF"/>
    <w:rsid w:val="00F304A1"/>
    <w:rsid w:val="00F354C3"/>
    <w:rsid w:val="00F41652"/>
    <w:rsid w:val="00F638EF"/>
    <w:rsid w:val="00F91DFF"/>
    <w:rsid w:val="00FB73EA"/>
    <w:rsid w:val="00FC10AD"/>
    <w:rsid w:val="00FD2626"/>
    <w:rsid w:val="00FE3E8D"/>
    <w:rsid w:val="00FF15BE"/>
    <w:rsid w:val="033C1D0D"/>
    <w:rsid w:val="03DF2E83"/>
    <w:rsid w:val="053A1BAC"/>
    <w:rsid w:val="08B3610C"/>
    <w:rsid w:val="0A60366D"/>
    <w:rsid w:val="0F5B7ED3"/>
    <w:rsid w:val="0F6D4D62"/>
    <w:rsid w:val="10160593"/>
    <w:rsid w:val="10E45881"/>
    <w:rsid w:val="12003316"/>
    <w:rsid w:val="13EB6275"/>
    <w:rsid w:val="1BBE689F"/>
    <w:rsid w:val="1CC65DE5"/>
    <w:rsid w:val="1D7C7D4D"/>
    <w:rsid w:val="1E1B36DB"/>
    <w:rsid w:val="215A3AB3"/>
    <w:rsid w:val="216C379C"/>
    <w:rsid w:val="21957276"/>
    <w:rsid w:val="224F6049"/>
    <w:rsid w:val="23A8239B"/>
    <w:rsid w:val="25F2093F"/>
    <w:rsid w:val="26B80D89"/>
    <w:rsid w:val="27FB583F"/>
    <w:rsid w:val="2A885119"/>
    <w:rsid w:val="2C504E98"/>
    <w:rsid w:val="2DFB6E21"/>
    <w:rsid w:val="2EA17C2D"/>
    <w:rsid w:val="2F396DA4"/>
    <w:rsid w:val="32244DFC"/>
    <w:rsid w:val="32E91BA2"/>
    <w:rsid w:val="33693B69"/>
    <w:rsid w:val="353E34E8"/>
    <w:rsid w:val="36CF10AF"/>
    <w:rsid w:val="37FF3E13"/>
    <w:rsid w:val="3B8024AE"/>
    <w:rsid w:val="427D0410"/>
    <w:rsid w:val="44C15ADE"/>
    <w:rsid w:val="44D63DB5"/>
    <w:rsid w:val="4AD97B68"/>
    <w:rsid w:val="4C7835A4"/>
    <w:rsid w:val="4C9270AA"/>
    <w:rsid w:val="51B43FD8"/>
    <w:rsid w:val="5289291A"/>
    <w:rsid w:val="52BF562D"/>
    <w:rsid w:val="530C38C5"/>
    <w:rsid w:val="54402194"/>
    <w:rsid w:val="55D83684"/>
    <w:rsid w:val="55F671B4"/>
    <w:rsid w:val="57726588"/>
    <w:rsid w:val="586042BD"/>
    <w:rsid w:val="587152B0"/>
    <w:rsid w:val="5A1B4488"/>
    <w:rsid w:val="5B572A27"/>
    <w:rsid w:val="5CE46DB3"/>
    <w:rsid w:val="5D0050C8"/>
    <w:rsid w:val="5FA47BBF"/>
    <w:rsid w:val="60C82F68"/>
    <w:rsid w:val="61677EBE"/>
    <w:rsid w:val="627B1F67"/>
    <w:rsid w:val="62A20580"/>
    <w:rsid w:val="646D3B32"/>
    <w:rsid w:val="668B029F"/>
    <w:rsid w:val="668E56E4"/>
    <w:rsid w:val="69756314"/>
    <w:rsid w:val="6C671248"/>
    <w:rsid w:val="6E31797E"/>
    <w:rsid w:val="6EB94367"/>
    <w:rsid w:val="6FD40A8B"/>
    <w:rsid w:val="704C6CF1"/>
    <w:rsid w:val="705362D1"/>
    <w:rsid w:val="708E7FF2"/>
    <w:rsid w:val="726874A0"/>
    <w:rsid w:val="731F7DAD"/>
    <w:rsid w:val="7DB5080E"/>
    <w:rsid w:val="7DB8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454545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454545"/>
      <w:u w:val="non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  <w:lang w:eastAsia="ja-JP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  <w:lang w:eastAsia="ja-JP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14">
    <w:name w:val="p0"/>
    <w:basedOn w:val="1"/>
    <w:qFormat/>
    <w:uiPriority w:val="99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15">
    <w:name w:val="pass"/>
    <w:basedOn w:val="8"/>
    <w:qFormat/>
    <w:uiPriority w:val="0"/>
    <w:rPr>
      <w:color w:val="D50512"/>
    </w:rPr>
  </w:style>
  <w:style w:type="character" w:customStyle="1" w:styleId="16">
    <w:name w:val="clear2"/>
    <w:basedOn w:val="8"/>
    <w:qFormat/>
    <w:uiPriority w:val="0"/>
    <w:rPr>
      <w:sz w:val="0"/>
      <w:szCs w:val="0"/>
    </w:rPr>
  </w:style>
  <w:style w:type="character" w:customStyle="1" w:styleId="17">
    <w:name w:val="font11"/>
    <w:basedOn w:val="8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字符"/>
    <w:basedOn w:val="8"/>
    <w:link w:val="2"/>
    <w:semiHidden/>
    <w:qFormat/>
    <w:uiPriority w:val="99"/>
    <w:rPr>
      <w:rFonts w:ascii="Cambria" w:hAnsi="Cambria" w:eastAsia="宋体" w:cs="Cambr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1025</Words>
  <Characters>1161</Characters>
  <Lines>35</Lines>
  <Paragraphs>10</Paragraphs>
  <TotalTime>21</TotalTime>
  <ScaleCrop>false</ScaleCrop>
  <LinksUpToDate>false</LinksUpToDate>
  <CharactersWithSpaces>1227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2020-09-28T09:58:00Z</dcterms:created>
  <dc:creator>lenov</dc:creator>
  <cp:lastModifiedBy>阳光灿烂</cp:lastModifiedBy>
  <cp:lastPrinted>2023-10-23T02:23:00Z</cp:lastPrinted>
  <dcterms:modified xsi:type="dcterms:W3CDTF">2025-12-11T03:22:41Z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8C985004AC5E41F99894CB49710EF838_12</vt:lpwstr>
  </property>
  <property fmtid="{D5CDD505-2E9C-101B-9397-08002B2CF9AE}" pid="4" name="KSOTemplateDocerSaveRecord">
    <vt:lpwstr>eyJoZGlkIjoiZGM2NjgwMjU0M2U0MDNmZWE3MzU4ZGY4ZWZiNzI0M2EiLCJ1c2VySWQiOiI3Nzc3MzY4NTQifQ==</vt:lpwstr>
  </property>
</Properties>
</file>